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664F" w:rsidRDefault="00BF6EB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Springville All Sports Boosters</w:t>
      </w:r>
    </w:p>
    <w:p w14:paraId="00000002" w14:textId="77777777" w:rsidR="003E664F" w:rsidRDefault="00BF6E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Meeting: February 5, 2020</w:t>
      </w:r>
    </w:p>
    <w:p w14:paraId="00000003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RM), Joe Martin (JM), Jessica Moore(JRM), and Matt March(MM).</w:t>
      </w:r>
    </w:p>
    <w:p w14:paraId="00000005" w14:textId="77777777" w:rsidR="003E664F" w:rsidRDefault="003E66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Called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6:52 pm</w:t>
      </w:r>
    </w:p>
    <w:p w14:paraId="00000007" w14:textId="77777777" w:rsidR="003E664F" w:rsidRDefault="003E66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3E664F" w:rsidRDefault="00BF6E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REPORTS:</w:t>
      </w:r>
    </w:p>
    <w:p w14:paraId="00000009" w14:textId="77777777" w:rsidR="003E664F" w:rsidRDefault="003E66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3E664F" w:rsidRDefault="00BF6E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SECRETARY: </w:t>
      </w:r>
    </w:p>
    <w:p w14:paraId="0000000B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by RM,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MM.  </w:t>
      </w:r>
    </w:p>
    <w:p w14:paraId="0000000C" w14:textId="77777777" w:rsidR="003E664F" w:rsidRDefault="003E66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3E664F" w:rsidRDefault="00BF6E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TREASURER:</w:t>
      </w:r>
    </w:p>
    <w:p w14:paraId="0000000E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 31, 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checking balance is $30,533.30 and savings balance is $5,037.55.  Motion to approve by MM, 2nd by JRM.</w:t>
      </w:r>
    </w:p>
    <w:p w14:paraId="0000000F" w14:textId="77777777" w:rsidR="003E664F" w:rsidRDefault="003E66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3E664F" w:rsidRDefault="00BF6E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ATHLETIC DIRECTOR:</w:t>
      </w:r>
    </w:p>
    <w:p w14:paraId="00000011" w14:textId="77777777" w:rsidR="003E664F" w:rsidRDefault="00BF6E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CONCESSIONS:  </w:t>
      </w:r>
    </w:p>
    <w:p w14:paraId="00000012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14:paraId="00000013" w14:textId="77777777" w:rsidR="003E664F" w:rsidRDefault="00BF6E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NEW BUSINESS:</w:t>
      </w:r>
    </w:p>
    <w:p w14:paraId="00000014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Coke product-$1000</w:t>
      </w:r>
    </w:p>
    <w:p w14:paraId="00000015" w14:textId="77777777" w:rsidR="003E664F" w:rsidRDefault="003E66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E664F" w:rsidRDefault="00BF6E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ADJOURNED: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7:15 pm</w:t>
      </w:r>
    </w:p>
    <w:p w14:paraId="00000017" w14:textId="77777777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- M</w:t>
      </w:r>
      <w:r>
        <w:rPr>
          <w:rFonts w:ascii="Times New Roman" w:eastAsia="Times New Roman" w:hAnsi="Times New Roman" w:cs="Times New Roman"/>
          <w:sz w:val="24"/>
          <w:szCs w:val="24"/>
        </w:rPr>
        <w:t>arch 4 at 6:45 pm.</w:t>
      </w:r>
    </w:p>
    <w:p w14:paraId="0000001B" w14:textId="1A7442D6" w:rsidR="003E664F" w:rsidRDefault="00BF6EB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1" w:name="_GoBack"/>
      <w:bookmarkEnd w:id="1"/>
    </w:p>
    <w:sectPr w:rsidR="003E66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4F"/>
    <w:rsid w:val="003E664F"/>
    <w:rsid w:val="00B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35086"/>
  <w15:docId w15:val="{A747038F-3C8A-034D-AB61-5FA09298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Martin</cp:lastModifiedBy>
  <cp:revision>2</cp:revision>
  <dcterms:created xsi:type="dcterms:W3CDTF">2020-02-13T01:32:00Z</dcterms:created>
  <dcterms:modified xsi:type="dcterms:W3CDTF">2020-02-13T01:33:00Z</dcterms:modified>
</cp:coreProperties>
</file>